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A2" w:rsidRPr="00D8645C" w:rsidRDefault="001B08A2" w:rsidP="00BB403A">
      <w:pPr>
        <w:tabs>
          <w:tab w:val="left" w:pos="0"/>
          <w:tab w:val="left" w:pos="1358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 R Z E T A R G</w:t>
      </w:r>
    </w:p>
    <w:p w:rsidR="001B08A2" w:rsidRDefault="001B08A2" w:rsidP="001B08A2">
      <w:pPr>
        <w:tabs>
          <w:tab w:val="left" w:pos="284"/>
          <w:tab w:val="left" w:pos="1358"/>
        </w:tabs>
        <w:jc w:val="both"/>
        <w:rPr>
          <w:b/>
          <w:szCs w:val="24"/>
        </w:rPr>
      </w:pPr>
    </w:p>
    <w:p w:rsidR="001B08A2" w:rsidRDefault="001B08A2" w:rsidP="001B08A2">
      <w:pPr>
        <w:tabs>
          <w:tab w:val="left" w:pos="284"/>
          <w:tab w:val="left" w:pos="135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 Spółdzielni Mieszkaniowej „Nowoczesna” w Raciborzu,           ul. Wileńska 3, ogłasza przetarg dn. </w:t>
      </w:r>
      <w:r w:rsidR="006E1CD4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.0</w:t>
      </w:r>
      <w:r w:rsidR="006E1CD4">
        <w:rPr>
          <w:b/>
          <w:sz w:val="32"/>
          <w:szCs w:val="32"/>
        </w:rPr>
        <w:t>3</w:t>
      </w:r>
      <w:bookmarkStart w:id="0" w:name="_GoBack"/>
      <w:bookmarkEnd w:id="0"/>
      <w:r>
        <w:rPr>
          <w:b/>
          <w:sz w:val="32"/>
          <w:szCs w:val="32"/>
        </w:rPr>
        <w:t>.2017r. w siedzibie Spółdzielni w sali nr 16 na ustanowienie odrębnej własności dla lokalu:</w:t>
      </w:r>
    </w:p>
    <w:p w:rsidR="001B08A2" w:rsidRDefault="001B08A2" w:rsidP="001B08A2">
      <w:pPr>
        <w:tabs>
          <w:tab w:val="left" w:pos="284"/>
          <w:tab w:val="left" w:pos="709"/>
        </w:tabs>
        <w:jc w:val="both"/>
        <w:rPr>
          <w:sz w:val="32"/>
          <w:szCs w:val="32"/>
        </w:rPr>
      </w:pPr>
    </w:p>
    <w:p w:rsidR="001B08A2" w:rsidRPr="00600CBC" w:rsidRDefault="001B08A2" w:rsidP="001B08A2">
      <w:pPr>
        <w:numPr>
          <w:ilvl w:val="0"/>
          <w:numId w:val="1"/>
        </w:numPr>
        <w:tabs>
          <w:tab w:val="left" w:pos="284"/>
          <w:tab w:val="left" w:pos="709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w Raciborzu przy ul. </w:t>
      </w:r>
      <w:r w:rsidR="00284D99">
        <w:rPr>
          <w:b/>
          <w:sz w:val="32"/>
          <w:szCs w:val="32"/>
        </w:rPr>
        <w:t>Lotniczej 73/9</w:t>
      </w:r>
      <w:r>
        <w:rPr>
          <w:b/>
          <w:sz w:val="32"/>
          <w:szCs w:val="32"/>
        </w:rPr>
        <w:t xml:space="preserve"> o pow. użytkowej </w:t>
      </w:r>
      <w:r w:rsidR="00284D99">
        <w:rPr>
          <w:b/>
          <w:sz w:val="32"/>
          <w:szCs w:val="32"/>
        </w:rPr>
        <w:t>52,22</w:t>
      </w:r>
      <w:r>
        <w:rPr>
          <w:b/>
          <w:sz w:val="32"/>
          <w:szCs w:val="32"/>
        </w:rPr>
        <w:t xml:space="preserve"> m</w:t>
      </w:r>
      <w:r>
        <w:rPr>
          <w:b/>
          <w:sz w:val="32"/>
          <w:szCs w:val="32"/>
          <w:vertAlign w:val="superscript"/>
        </w:rPr>
        <w:t>2</w:t>
      </w:r>
    </w:p>
    <w:p w:rsidR="001B08A2" w:rsidRDefault="00284D99" w:rsidP="001B08A2">
      <w:pPr>
        <w:tabs>
          <w:tab w:val="left" w:pos="284"/>
          <w:tab w:val="left" w:pos="709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dwa</w:t>
      </w:r>
      <w:r w:rsidR="001B08A2">
        <w:rPr>
          <w:sz w:val="32"/>
          <w:szCs w:val="32"/>
        </w:rPr>
        <w:t xml:space="preserve"> pokoje, kuchnia, przedpokój, łazienka z w.c., piwnica, </w:t>
      </w:r>
      <w:r>
        <w:rPr>
          <w:sz w:val="32"/>
          <w:szCs w:val="32"/>
        </w:rPr>
        <w:t>loggia</w:t>
      </w:r>
    </w:p>
    <w:p w:rsidR="001B08A2" w:rsidRDefault="001B08A2" w:rsidP="001B08A2">
      <w:pPr>
        <w:tabs>
          <w:tab w:val="left" w:pos="284"/>
          <w:tab w:val="left" w:pos="709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położone na </w:t>
      </w:r>
      <w:r w:rsidR="00284D99">
        <w:rPr>
          <w:sz w:val="32"/>
          <w:szCs w:val="32"/>
        </w:rPr>
        <w:t>IV p.</w:t>
      </w:r>
      <w:r>
        <w:rPr>
          <w:sz w:val="32"/>
          <w:szCs w:val="32"/>
        </w:rPr>
        <w:t xml:space="preserve"> w bud. 4 p.</w:t>
      </w:r>
    </w:p>
    <w:p w:rsidR="001B08A2" w:rsidRDefault="001B08A2" w:rsidP="001B08A2">
      <w:pPr>
        <w:tabs>
          <w:tab w:val="left" w:pos="284"/>
          <w:tab w:val="left" w:pos="709"/>
        </w:tabs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cena wywoławcza </w:t>
      </w:r>
      <w:r w:rsidR="00284D99">
        <w:rPr>
          <w:b/>
          <w:sz w:val="32"/>
          <w:szCs w:val="32"/>
        </w:rPr>
        <w:t>84. 057</w:t>
      </w:r>
      <w:r>
        <w:rPr>
          <w:b/>
          <w:sz w:val="32"/>
          <w:szCs w:val="32"/>
        </w:rPr>
        <w:t>,- zł.</w:t>
      </w:r>
      <w:r>
        <w:rPr>
          <w:sz w:val="32"/>
          <w:szCs w:val="32"/>
        </w:rPr>
        <w:t xml:space="preserve">, wadium </w:t>
      </w:r>
      <w:r w:rsidR="00284D99">
        <w:rPr>
          <w:sz w:val="32"/>
          <w:szCs w:val="32"/>
        </w:rPr>
        <w:t>8.4</w:t>
      </w:r>
      <w:r>
        <w:rPr>
          <w:sz w:val="32"/>
          <w:szCs w:val="32"/>
        </w:rPr>
        <w:t>00,- zł.</w:t>
      </w:r>
    </w:p>
    <w:p w:rsidR="001B08A2" w:rsidRDefault="001B08A2" w:rsidP="001B08A2">
      <w:pPr>
        <w:tabs>
          <w:tab w:val="left" w:pos="284"/>
          <w:tab w:val="left" w:pos="709"/>
        </w:tabs>
        <w:ind w:left="720"/>
        <w:jc w:val="both"/>
        <w:rPr>
          <w:b/>
          <w:sz w:val="32"/>
          <w:szCs w:val="32"/>
        </w:rPr>
      </w:pPr>
      <w:r w:rsidRPr="00600CBC">
        <w:rPr>
          <w:b/>
          <w:sz w:val="32"/>
          <w:szCs w:val="32"/>
        </w:rPr>
        <w:t xml:space="preserve">Przetarg o godz.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  <w:vertAlign w:val="superscript"/>
        </w:rPr>
        <w:t>0</w:t>
      </w:r>
      <w:r w:rsidRPr="00600CBC">
        <w:rPr>
          <w:b/>
          <w:sz w:val="32"/>
          <w:szCs w:val="32"/>
          <w:vertAlign w:val="superscript"/>
        </w:rPr>
        <w:t>0</w:t>
      </w:r>
      <w:r w:rsidRPr="00600CBC">
        <w:rPr>
          <w:b/>
          <w:sz w:val="32"/>
          <w:szCs w:val="32"/>
        </w:rPr>
        <w:t>.</w:t>
      </w:r>
    </w:p>
    <w:p w:rsidR="001B08A2" w:rsidRDefault="001B08A2" w:rsidP="001B08A2">
      <w:pPr>
        <w:tabs>
          <w:tab w:val="left" w:pos="284"/>
          <w:tab w:val="left" w:pos="709"/>
        </w:tabs>
        <w:ind w:left="720"/>
        <w:jc w:val="both"/>
        <w:rPr>
          <w:b/>
          <w:sz w:val="32"/>
          <w:szCs w:val="32"/>
        </w:rPr>
      </w:pPr>
    </w:p>
    <w:p w:rsidR="001B08A2" w:rsidRDefault="001B08A2" w:rsidP="001B08A2">
      <w:pPr>
        <w:tabs>
          <w:tab w:val="left" w:pos="284"/>
        </w:tabs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Lokal można oglądać po wcześniejszym uzgodnieniu z administracją:</w:t>
      </w:r>
    </w:p>
    <w:p w:rsidR="00C6575D" w:rsidRDefault="00C6575D" w:rsidP="001B08A2">
      <w:pPr>
        <w:tabs>
          <w:tab w:val="left" w:pos="284"/>
        </w:tabs>
        <w:ind w:left="-567"/>
        <w:jc w:val="center"/>
        <w:rPr>
          <w:b/>
          <w:sz w:val="32"/>
          <w:szCs w:val="32"/>
        </w:rPr>
      </w:pPr>
    </w:p>
    <w:p w:rsidR="001B08A2" w:rsidRDefault="00C6575D" w:rsidP="001B08A2">
      <w:pPr>
        <w:pStyle w:val="ListParagraph"/>
        <w:numPr>
          <w:ilvl w:val="0"/>
          <w:numId w:val="2"/>
        </w:numPr>
        <w:tabs>
          <w:tab w:val="left" w:pos="284"/>
        </w:tabs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tel. 32/ </w:t>
      </w:r>
      <w:r w:rsidR="00284D99">
        <w:rPr>
          <w:b/>
          <w:sz w:val="32"/>
          <w:szCs w:val="32"/>
        </w:rPr>
        <w:t>415 29 62</w:t>
      </w:r>
    </w:p>
    <w:p w:rsidR="00C6575D" w:rsidRDefault="00C6575D" w:rsidP="00C6575D">
      <w:pPr>
        <w:tabs>
          <w:tab w:val="left" w:pos="284"/>
        </w:tabs>
        <w:jc w:val="both"/>
        <w:rPr>
          <w:b/>
          <w:sz w:val="32"/>
          <w:szCs w:val="32"/>
        </w:rPr>
      </w:pPr>
    </w:p>
    <w:p w:rsidR="00C6575D" w:rsidRDefault="00C6575D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Pierwszeństwo w nabyciu lokalu mają członkowie, którzy nie mają zaspokojonych potrzeb mieszkaniowych i zgłaszają gotowość zawarcia umowy o ustanowienie i przeniesienie odrębnej własności tego lokalu. </w:t>
      </w:r>
      <w:r w:rsidR="00BB403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W przypadku zgłoszenia się kilku uprawnionych, pierwszeństwo ma członek najdłużej oczekujący. Warunkiem przeniesienia odrębnej własności jest wpłata wartości rynkowej lokalu.</w:t>
      </w:r>
    </w:p>
    <w:p w:rsidR="00C6575D" w:rsidRDefault="00C6575D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przystąpienia do przetargu jest wniesienie wadium </w:t>
      </w:r>
      <w:r w:rsidR="00BB403A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w wysokości 10 % ceny wywoławczej na konto banku:</w:t>
      </w:r>
    </w:p>
    <w:p w:rsidR="00C6575D" w:rsidRDefault="00C6575D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b/>
          <w:sz w:val="32"/>
          <w:szCs w:val="32"/>
        </w:rPr>
        <w:t>PKO BP nr : 09 1020 2</w:t>
      </w:r>
      <w:r w:rsidR="00E019D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72 0000 6202 0018 6668 </w:t>
      </w:r>
      <w:r w:rsidRPr="00C6575D">
        <w:rPr>
          <w:sz w:val="32"/>
          <w:szCs w:val="32"/>
        </w:rPr>
        <w:t>lub w kasie Spółdzielni</w:t>
      </w:r>
      <w:r>
        <w:rPr>
          <w:sz w:val="32"/>
          <w:szCs w:val="32"/>
        </w:rPr>
        <w:t xml:space="preserve"> najpóźniej w dniu przetargu.</w:t>
      </w:r>
    </w:p>
    <w:p w:rsidR="00B55FC9" w:rsidRDefault="00B55FC9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Dowody wpłaty należy zarejestrować co najmniej na 2 godziny przed rozpoczęciem przetargu w dziale członkowsko-mieszkaniowym                ul. Wileńska 3, bud. A pokój nr 3.</w:t>
      </w:r>
    </w:p>
    <w:p w:rsidR="00B55FC9" w:rsidRDefault="00B55FC9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Spółdzielnia zastrzega sobie prawo odwołania przetargu, unieważnienia przetargu lub wycofania lokalu z przetargu bez podania przyczyny.</w:t>
      </w:r>
    </w:p>
    <w:p w:rsidR="00B55FC9" w:rsidRDefault="00B55FC9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Pozostałe informacje dotyczące przetargu można uzyskać w biurze Spółdzielni ul. Wileńska 3 pokój nr 1 i 3 lub telefonicznie pod nr.</w:t>
      </w:r>
      <w:r w:rsidR="00093FE9">
        <w:rPr>
          <w:sz w:val="32"/>
          <w:szCs w:val="32"/>
        </w:rPr>
        <w:t>:</w:t>
      </w:r>
    </w:p>
    <w:p w:rsidR="00B55FC9" w:rsidRPr="00B55FC9" w:rsidRDefault="00B55FC9" w:rsidP="00C6575D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32/ </w:t>
      </w:r>
      <w:r>
        <w:rPr>
          <w:b/>
          <w:sz w:val="32"/>
          <w:szCs w:val="32"/>
        </w:rPr>
        <w:t xml:space="preserve">415 45 76   </w:t>
      </w:r>
      <w:r>
        <w:rPr>
          <w:sz w:val="32"/>
          <w:szCs w:val="32"/>
        </w:rPr>
        <w:t xml:space="preserve">wew. </w:t>
      </w:r>
      <w:r w:rsidRPr="00093FE9">
        <w:rPr>
          <w:b/>
          <w:sz w:val="32"/>
          <w:szCs w:val="32"/>
        </w:rPr>
        <w:t>341</w:t>
      </w:r>
      <w:r>
        <w:rPr>
          <w:sz w:val="32"/>
          <w:szCs w:val="32"/>
        </w:rPr>
        <w:t xml:space="preserve"> lub </w:t>
      </w:r>
      <w:r w:rsidRPr="00093FE9">
        <w:rPr>
          <w:b/>
          <w:sz w:val="32"/>
          <w:szCs w:val="32"/>
        </w:rPr>
        <w:t>303</w:t>
      </w:r>
    </w:p>
    <w:p w:rsidR="001B08A2" w:rsidRDefault="001B08A2" w:rsidP="001B08A2">
      <w:pPr>
        <w:tabs>
          <w:tab w:val="left" w:pos="284"/>
        </w:tabs>
        <w:ind w:left="-567"/>
        <w:jc w:val="both"/>
        <w:rPr>
          <w:b/>
          <w:sz w:val="32"/>
          <w:szCs w:val="32"/>
        </w:rPr>
      </w:pPr>
    </w:p>
    <w:p w:rsidR="001B08A2" w:rsidRDefault="001B08A2" w:rsidP="001B08A2">
      <w:pPr>
        <w:tabs>
          <w:tab w:val="left" w:pos="284"/>
        </w:tabs>
        <w:ind w:left="-567"/>
        <w:jc w:val="both"/>
        <w:rPr>
          <w:b/>
          <w:sz w:val="32"/>
          <w:szCs w:val="32"/>
        </w:rPr>
      </w:pPr>
    </w:p>
    <w:p w:rsidR="00E332DF" w:rsidRDefault="00E332DF"/>
    <w:sectPr w:rsidR="00E332DF" w:rsidSect="001B08A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61E3"/>
    <w:multiLevelType w:val="hybridMultilevel"/>
    <w:tmpl w:val="13A021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B347ABB"/>
    <w:multiLevelType w:val="hybridMultilevel"/>
    <w:tmpl w:val="B794249C"/>
    <w:lvl w:ilvl="0" w:tplc="4C886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A7F"/>
    <w:rsid w:val="00093FE9"/>
    <w:rsid w:val="001B08A2"/>
    <w:rsid w:val="00284D99"/>
    <w:rsid w:val="003A1A7F"/>
    <w:rsid w:val="00547EB9"/>
    <w:rsid w:val="006E1CD4"/>
    <w:rsid w:val="00B55FC9"/>
    <w:rsid w:val="00B97554"/>
    <w:rsid w:val="00BB403A"/>
    <w:rsid w:val="00BC4C62"/>
    <w:rsid w:val="00C6575D"/>
    <w:rsid w:val="00D67FDA"/>
    <w:rsid w:val="00E019D0"/>
    <w:rsid w:val="00E332DF"/>
    <w:rsid w:val="00EE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11CF-9211-4033-8E93-26C69000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Nowoczesna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Kobylańska</dc:creator>
  <cp:lastModifiedBy>Dell</cp:lastModifiedBy>
  <cp:revision>4</cp:revision>
  <cp:lastPrinted>2017-02-20T12:54:00Z</cp:lastPrinted>
  <dcterms:created xsi:type="dcterms:W3CDTF">2017-02-20T19:35:00Z</dcterms:created>
  <dcterms:modified xsi:type="dcterms:W3CDTF">2017-02-20T19:36:00Z</dcterms:modified>
</cp:coreProperties>
</file>